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1325"/>
        <w:gridCol w:w="2166"/>
        <w:gridCol w:w="1036"/>
        <w:gridCol w:w="700"/>
        <w:gridCol w:w="2100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77" w:type="dxa"/>
            <w:gridSpan w:val="7"/>
            <w:shd w:val="clear" w:color="auto" w:fill="FFFFFF"/>
            <w:noWrap w:val="0"/>
            <w:vAlign w:val="top"/>
          </w:tcPr>
          <w:p>
            <w:pPr>
              <w:pStyle w:val="5"/>
              <w:ind w:firstLine="410" w:firstLineChars="85"/>
              <w:jc w:val="center"/>
              <w:rPr>
                <w:rFonts w:hint="default" w:eastAsia="宋体"/>
                <w:sz w:val="48"/>
                <w:szCs w:val="48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lang w:val="en-US" w:eastAsia="zh-CN"/>
              </w:rPr>
              <w:t>FX545P</w:t>
            </w:r>
          </w:p>
          <w:p>
            <w:pPr>
              <w:pStyle w:val="5"/>
              <w:ind w:firstLine="179" w:firstLineChars="85"/>
              <w:jc w:val="center"/>
              <w:rPr>
                <w:rFonts w:hint="eastAsia"/>
              </w:rPr>
            </w:pPr>
          </w:p>
          <w:p>
            <w:pPr>
              <w:pStyle w:val="6"/>
              <w:rPr>
                <w:rFonts w:hint="eastAsia" w:ascii="Arial" w:hAnsi="Arial" w:cs="Arial"/>
                <w:color w:val="auto"/>
              </w:rPr>
            </w:pPr>
          </w:p>
          <w:p>
            <w:pPr>
              <w:pStyle w:val="6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drawing>
                <wp:inline distT="0" distB="0" distL="114300" distR="114300">
                  <wp:extent cx="2273300" cy="3343275"/>
                  <wp:effectExtent l="0" t="0" r="12700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eastAsia="宋体" w:cs="Arial"/>
                <w:color w:val="auto"/>
                <w:lang w:eastAsia="zh-CN"/>
              </w:rPr>
              <w:drawing>
                <wp:inline distT="0" distB="0" distL="114300" distR="114300">
                  <wp:extent cx="995045" cy="3380740"/>
                  <wp:effectExtent l="0" t="0" r="10795" b="2540"/>
                  <wp:docPr id="3" name="图片 2" descr="微信图片_2022060612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微信图片_2022060612173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338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eastAsia="宋体" w:cs="Arial"/>
                <w:color w:val="auto"/>
                <w:lang w:eastAsia="zh-CN"/>
              </w:rPr>
              <w:drawing>
                <wp:inline distT="0" distB="0" distL="114300" distR="114300">
                  <wp:extent cx="995045" cy="3380740"/>
                  <wp:effectExtent l="0" t="0" r="10795" b="2540"/>
                  <wp:docPr id="1" name="图片 3" descr="微信图片_2022060612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微信图片_2022060612173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338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ind w:left="0" w:leftChars="0" w:firstLine="0" w:firstLineChars="0"/>
              <w:rPr>
                <w:rFonts w:hint="eastAsia"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7" w:type="dxa"/>
            <w:gridSpan w:val="7"/>
            <w:shd w:val="clear" w:color="auto" w:fill="A4A4A4"/>
            <w:noWrap w:val="0"/>
            <w:vAlign w:val="top"/>
          </w:tcPr>
          <w:p>
            <w:pPr>
              <w:suppressAutoHyphens/>
              <w:jc w:val="center"/>
              <w:rPr>
                <w:rFonts w:hint="eastAsia" w:ascii="Arial" w:hAnsi="Arial" w:cs="Arial"/>
                <w:b/>
                <w:color w:val="auto"/>
              </w:rPr>
            </w:pPr>
            <w:r>
              <w:rPr>
                <w:rFonts w:hint="default" w:ascii="微软雅黑" w:hAnsi="微软雅黑" w:eastAsia="微软雅黑"/>
                <w:b/>
                <w:bCs/>
                <w:snapToGrid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  <w:t>参数</w:t>
            </w:r>
            <w:r>
              <w:rPr>
                <w:rFonts w:hint="eastAsia" w:ascii="微软雅黑" w:hAnsi="微软雅黑" w:eastAsia="微软雅黑"/>
                <w:b/>
                <w:bCs/>
                <w:snapToGrid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7" w:type="dxa"/>
            <w:gridSpan w:val="7"/>
            <w:shd w:val="clear" w:color="auto" w:fill="A4A4A4"/>
            <w:noWrap w:val="0"/>
            <w:vAlign w:val="top"/>
          </w:tcPr>
          <w:p>
            <w:pPr>
              <w:suppressAutoHyphens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b/>
                <w:color w:val="auto"/>
              </w:rPr>
              <w:t>硬体规格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13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b/>
                <w:color w:val="auto"/>
              </w:rPr>
              <w:t>特性</w:t>
            </w:r>
          </w:p>
        </w:tc>
        <w:tc>
          <w:tcPr>
            <w:tcW w:w="7364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b/>
                <w:color w:val="auto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CPU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AR9531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DDR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64/128</w:t>
            </w:r>
            <w:r>
              <w:rPr>
                <w:rFonts w:hint="eastAsia" w:ascii="Arial" w:hAnsi="Arial" w:cs="Arial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闪存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8</w:t>
            </w:r>
            <w:r>
              <w:rPr>
                <w:rFonts w:hint="eastAsia" w:ascii="Arial" w:hAnsi="Arial" w:cs="Arial"/>
                <w:lang w:val="en-US" w:eastAsia="zh-CN"/>
              </w:rPr>
              <w:t>/16</w:t>
            </w:r>
            <w:r>
              <w:rPr>
                <w:rFonts w:hint="eastAsia" w:ascii="Arial" w:hAnsi="Arial" w:cs="Arial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PoE电源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hAnsi="Arial" w:eastAsia="宋体"/>
                <w:sz w:val="22"/>
                <w:szCs w:val="22"/>
                <w:lang w:eastAsia="zh-CN"/>
              </w:rPr>
            </w:pPr>
            <w:r>
              <w:rPr>
                <w:rFonts w:hint="eastAsia" w:hAnsi="Arial"/>
                <w:sz w:val="22"/>
                <w:szCs w:val="22"/>
                <w:lang w:eastAsia="zh-CN"/>
              </w:rPr>
              <w:t>支持标准</w:t>
            </w:r>
            <w:r>
              <w:rPr>
                <w:rFonts w:hint="eastAsia" w:hAnsi="Arial"/>
                <w:sz w:val="22"/>
                <w:szCs w:val="22"/>
                <w:lang w:val="en-US" w:eastAsia="zh-CN"/>
              </w:rPr>
              <w:t>POE 48V电源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CPU主频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lang w:val="en-US" w:eastAsia="zh-CN"/>
              </w:rPr>
              <w:t xml:space="preserve">650 </w:t>
            </w:r>
            <w:r>
              <w:rPr>
                <w:rFonts w:hint="eastAsia" w:ascii="Arial" w:hAnsi="Arial" w:cs="Arial"/>
              </w:rPr>
              <w:t>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天线配置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2</w:t>
            </w:r>
            <w:r>
              <w:rPr>
                <w:rFonts w:ascii="Arial" w:hAnsi="Arial" w:cs="Arial"/>
              </w:rPr>
              <w:t>×</w:t>
            </w:r>
            <w:r>
              <w:rPr>
                <w:rFonts w:hint="eastAsia"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hint="eastAsia" w:ascii="Arial" w:hAnsi="Arial" w:cs="Arial"/>
              </w:rPr>
              <w:t>2</w:t>
            </w:r>
            <w:r>
              <w:rPr>
                <w:rFonts w:ascii="Arial" w:hAnsi="Arial" w:cs="Arial"/>
              </w:rPr>
              <w:t>Tx,</w:t>
            </w:r>
            <w:r>
              <w:rPr>
                <w:rFonts w:hint="eastAsia"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有线接口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</w:t>
            </w:r>
            <w:r>
              <w:rPr>
                <w:rFonts w:hint="eastAsia" w:ascii="Arial" w:hAnsi="Arial" w:cs="Arial"/>
              </w:rPr>
              <w:t>个有线口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以太网物理速率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10/100Mbps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重置按钮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使设备恢复出厂设置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电源要求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  <w:color w:val="auto"/>
                <w:lang w:val="en-US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>POE 24/48V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调制方式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OFDM/BPSK/QPSK/CCK/DQPSK/DBPSK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射频频率范围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China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hint="eastAsia" w:ascii="Arial" w:hAnsi="Arial" w:cs="Arial"/>
              </w:rPr>
              <w:t>2412</w:t>
            </w:r>
            <w:r>
              <w:rPr>
                <w:rFonts w:ascii="Arial" w:hAnsi="Arial" w:cs="Arial"/>
              </w:rPr>
              <w:t xml:space="preserve"> GHz ~ </w:t>
            </w:r>
            <w:r>
              <w:rPr>
                <w:rFonts w:hint="eastAsia" w:ascii="Arial" w:hAnsi="Arial" w:cs="Arial"/>
              </w:rPr>
              <w:t>2484</w:t>
            </w:r>
            <w:r>
              <w:rPr>
                <w:rFonts w:ascii="Arial" w:hAnsi="Arial" w:cs="Arial"/>
              </w:rPr>
              <w:t xml:space="preserve"> GHz (</w:t>
            </w:r>
            <w:r>
              <w:rPr>
                <w:rFonts w:hint="eastAsia" w:ascii="Arial" w:hAnsi="Arial" w:cs="Arial"/>
              </w:rPr>
              <w:t>信道1</w:t>
            </w:r>
            <w:r>
              <w:rPr>
                <w:rFonts w:ascii="Arial" w:hAnsi="Arial" w:cs="Arial"/>
              </w:rPr>
              <w:t xml:space="preserve"> ~ </w:t>
            </w:r>
            <w:r>
              <w:rPr>
                <w:rFonts w:hint="eastAsia" w:ascii="Arial" w:hAnsi="Arial" w:cs="Arial"/>
              </w:rPr>
              <w:t>信道13</w:t>
            </w:r>
            <w:r>
              <w:rPr>
                <w:rFonts w:ascii="Arial" w:hAnsi="Arial" w:cs="Arial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04" w:hRule="atLeast"/>
          <w:jc w:val="center"/>
        </w:trPr>
        <w:tc>
          <w:tcPr>
            <w:tcW w:w="3013" w:type="dxa"/>
            <w:vMerge w:val="restart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输出功率</w:t>
            </w:r>
            <w:r>
              <w:rPr>
                <w:rFonts w:ascii="Arial" w:hAnsi="Arial" w:cs="Arial"/>
              </w:rPr>
              <w:t xml:space="preserve"> @25℃</w:t>
            </w:r>
          </w:p>
          <w:p>
            <w:pPr>
              <w:suppressAutoHyphens/>
              <w:rPr>
                <w:rFonts w:hint="eastAsia"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(±</w:t>
            </w:r>
            <w:r>
              <w:rPr>
                <w:rFonts w:hint="eastAsia" w:ascii="Arial" w:hAnsi="Arial" w:cs="Arial"/>
              </w:rPr>
              <w:t>1.5</w:t>
            </w:r>
            <w:r>
              <w:rPr>
                <w:rFonts w:ascii="Arial" w:hAnsi="Arial" w:cs="Arial"/>
              </w:rPr>
              <w:t>dB)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</w:t>
            </w:r>
            <w:r>
              <w:rPr>
                <w:rFonts w:hint="eastAsia" w:ascii="Arial" w:hAnsi="Arial" w:cs="Arial"/>
              </w:rPr>
              <w:t>b</w:t>
            </w:r>
          </w:p>
        </w:tc>
        <w:tc>
          <w:tcPr>
            <w:tcW w:w="6002" w:type="dxa"/>
            <w:gridSpan w:val="4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27.0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1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</w:pPr>
          </w:p>
        </w:tc>
        <w:tc>
          <w:tcPr>
            <w:tcW w:w="1325" w:type="dxa"/>
            <w:vMerge w:val="restart"/>
            <w:noWrap w:val="0"/>
            <w:vAlign w:val="top"/>
          </w:tcPr>
          <w:p>
            <w:pPr>
              <w:widowControl/>
              <w:suppressAutoHyphens/>
              <w:jc w:val="left"/>
            </w:pPr>
            <w:r>
              <w:rPr>
                <w:rFonts w:ascii="Arial" w:hAnsi="Arial" w:cs="Arial"/>
              </w:rPr>
              <w:t>802.11</w:t>
            </w:r>
            <w:r>
              <w:rPr>
                <w:rFonts w:hint="eastAsia" w:ascii="Arial" w:hAnsi="Arial" w:cs="Arial"/>
              </w:rPr>
              <w:t>g</w:t>
            </w:r>
          </w:p>
        </w:tc>
        <w:tc>
          <w:tcPr>
            <w:tcW w:w="3902" w:type="dxa"/>
            <w:gridSpan w:val="3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</w:t>
            </w:r>
            <w:r>
              <w:rPr>
                <w:rFonts w:hint="eastAsia" w:ascii="Arial" w:hAnsi="Arial" w:cs="Arial"/>
                <w:lang w:val="en-US" w:eastAsia="zh-CN"/>
              </w:rPr>
              <w:t>9</w:t>
            </w:r>
            <w:r>
              <w:rPr>
                <w:rFonts w:ascii="Arial" w:hAnsi="Arial" w:cs="Arial"/>
              </w:rPr>
              <w:t>Mbps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26.0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1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</w:pPr>
          </w:p>
        </w:tc>
        <w:tc>
          <w:tcPr>
            <w:tcW w:w="3902" w:type="dxa"/>
            <w:gridSpan w:val="3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12</w:t>
            </w:r>
            <w:r>
              <w:rPr>
                <w:rFonts w:ascii="Arial" w:hAnsi="Arial" w:cs="Arial"/>
              </w:rPr>
              <w:t>-</w:t>
            </w:r>
            <w:r>
              <w:rPr>
                <w:rFonts w:hint="eastAsia" w:ascii="Arial" w:hAnsi="Arial" w:cs="Arial"/>
                <w:lang w:val="en-US" w:eastAsia="zh-CN"/>
              </w:rPr>
              <w:t>18</w:t>
            </w:r>
            <w:r>
              <w:rPr>
                <w:rFonts w:ascii="Arial" w:hAnsi="Arial" w:cs="Arial"/>
              </w:rPr>
              <w:t>Mbps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25.5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1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</w:pPr>
          </w:p>
        </w:tc>
        <w:tc>
          <w:tcPr>
            <w:tcW w:w="3902" w:type="dxa"/>
            <w:gridSpan w:val="3"/>
            <w:noWrap w:val="0"/>
            <w:vAlign w:val="top"/>
          </w:tcPr>
          <w:p>
            <w:pPr>
              <w:widowControl/>
              <w:suppressAutoHyphens/>
              <w:jc w:val="left"/>
            </w:pPr>
            <w:r>
              <w:rPr>
                <w:rFonts w:hint="eastAsia" w:ascii="Arial" w:hAnsi="Arial" w:cs="Arial"/>
                <w:lang w:val="en-US" w:eastAsia="zh-CN"/>
              </w:rPr>
              <w:t>24</w:t>
            </w:r>
            <w:r>
              <w:rPr>
                <w:rFonts w:ascii="Arial" w:hAnsi="Arial" w:cs="Arial"/>
              </w:rPr>
              <w:t>-</w:t>
            </w:r>
            <w:r>
              <w:rPr>
                <w:rFonts w:hint="eastAsia" w:ascii="Arial" w:hAnsi="Arial" w:cs="Arial"/>
                <w:lang w:val="en-US" w:eastAsia="zh-CN"/>
              </w:rPr>
              <w:t>36</w:t>
            </w:r>
            <w:r>
              <w:rPr>
                <w:rFonts w:ascii="Arial" w:hAnsi="Arial" w:cs="Arial"/>
              </w:rPr>
              <w:t>Mbps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25.0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1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</w:pPr>
          </w:p>
        </w:tc>
        <w:tc>
          <w:tcPr>
            <w:tcW w:w="3902" w:type="dxa"/>
            <w:gridSpan w:val="3"/>
            <w:noWrap w:val="0"/>
            <w:vAlign w:val="top"/>
          </w:tcPr>
          <w:p>
            <w:pPr>
              <w:widowControl/>
              <w:suppressAutoHyphens/>
              <w:jc w:val="left"/>
            </w:pPr>
            <w:r>
              <w:rPr>
                <w:rFonts w:hint="eastAsia" w:ascii="Arial" w:hAnsi="Arial" w:cs="Arial"/>
                <w:lang w:val="en-US" w:eastAsia="zh-CN"/>
              </w:rPr>
              <w:t>48</w:t>
            </w:r>
            <w:r>
              <w:rPr>
                <w:rFonts w:ascii="Arial" w:hAnsi="Arial" w:cs="Arial"/>
              </w:rPr>
              <w:t>-</w:t>
            </w:r>
            <w:r>
              <w:rPr>
                <w:rFonts w:hint="eastAsia" w:ascii="Arial" w:hAnsi="Arial" w:cs="Arial"/>
                <w:lang w:val="en-US" w:eastAsia="zh-CN"/>
              </w:rPr>
              <w:t>54</w:t>
            </w:r>
            <w:r>
              <w:rPr>
                <w:rFonts w:ascii="Arial" w:hAnsi="Arial" w:cs="Arial"/>
              </w:rPr>
              <w:t>Mbps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24.5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1.5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81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802.11n</w:t>
            </w:r>
          </w:p>
        </w:tc>
        <w:tc>
          <w:tcPr>
            <w:tcW w:w="2166" w:type="dxa"/>
            <w:vMerge w:val="restart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HT20</w:t>
            </w:r>
          </w:p>
        </w:tc>
        <w:tc>
          <w:tcPr>
            <w:tcW w:w="1736" w:type="dxa"/>
            <w:gridSpan w:val="2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0-3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5.5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57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hint="eastAsia" w:ascii="Arial" w:hAnsi="Arial" w:cs="Arial"/>
                <w:lang w:val="en-US" w:eastAsia="zh-CN"/>
              </w:rPr>
              <w:t>4.0</w:t>
            </w:r>
            <w:r>
              <w:rPr>
                <w:rFonts w:ascii="Arial" w:hAnsi="Arial" w:cs="Arial"/>
              </w:rPr>
              <w:t xml:space="preserve">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1.5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58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HT40</w:t>
            </w:r>
          </w:p>
        </w:tc>
        <w:tc>
          <w:tcPr>
            <w:tcW w:w="1736" w:type="dxa"/>
            <w:gridSpan w:val="2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0-3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hint="eastAsia" w:ascii="Arial" w:hAnsi="Arial" w:cs="Arial"/>
                <w:lang w:val="en-US" w:eastAsia="zh-CN"/>
              </w:rPr>
              <w:t>5.5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±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57" w:hRule="atLeast"/>
          <w:jc w:val="center"/>
        </w:trPr>
        <w:tc>
          <w:tcPr>
            <w:tcW w:w="3013" w:type="dxa"/>
            <w:vMerge w:val="continue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vMerge w:val="continue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hint="eastAsia" w:ascii="Arial" w:hAnsi="Arial" w:cs="Arial"/>
                <w:lang w:val="en-US" w:eastAsia="zh-CN"/>
              </w:rPr>
              <w:t>4.0</w:t>
            </w:r>
            <w:r>
              <w:rPr>
                <w:rFonts w:ascii="Arial" w:hAnsi="Arial" w:cs="Arial"/>
              </w:rPr>
              <w:t xml:space="preserve"> ± </w:t>
            </w:r>
            <w:r>
              <w:rPr>
                <w:rFonts w:hint="eastAsia" w:ascii="Arial" w:hAnsi="Arial" w:cs="Arial"/>
                <w:lang w:val="en-US" w:eastAsia="zh-CN"/>
              </w:rPr>
              <w:t>1.5</w:t>
            </w:r>
            <w:r>
              <w:rPr>
                <w:rFonts w:ascii="Arial" w:hAnsi="Arial" w:cs="Arial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灵敏度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802.11b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1Mbps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-9</w:t>
            </w:r>
            <w:r>
              <w:rPr>
                <w:rFonts w:hint="eastAsia" w:ascii="Arial" w:hAnsi="Arial" w:cs="Arial"/>
                <w:lang w:val="en-US" w:eastAsia="zh-CN"/>
              </w:rPr>
              <w:t>1</w:t>
            </w:r>
            <w:r>
              <w:rPr>
                <w:rFonts w:ascii="Arial" w:hAnsi="Arial" w:cs="Arial"/>
              </w:rPr>
              <w:t>dBm</w:t>
            </w:r>
          </w:p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11Mbps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-8</w:t>
            </w:r>
            <w:r>
              <w:rPr>
                <w:rFonts w:hint="eastAsia" w:ascii="Arial" w:hAnsi="Arial" w:cs="Arial"/>
                <w:lang w:val="en-US" w:eastAsia="zh-CN"/>
              </w:rPr>
              <w:t>7</w:t>
            </w:r>
            <w:r>
              <w:rPr>
                <w:rFonts w:ascii="Arial" w:hAnsi="Arial" w:cs="Arial"/>
              </w:rPr>
              <w:t>dBm</w:t>
            </w:r>
          </w:p>
        </w:tc>
        <w:tc>
          <w:tcPr>
            <w:tcW w:w="3202" w:type="dxa"/>
            <w:gridSpan w:val="2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802.11</w:t>
            </w:r>
            <w:r>
              <w:rPr>
                <w:rFonts w:hint="eastAsia" w:ascii="Arial" w:hAnsi="Arial" w:cs="Arial"/>
                <w:lang w:val="en-US" w:eastAsia="zh-CN"/>
              </w:rPr>
              <w:t>g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6Mbps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</w:t>
            </w:r>
            <w:r>
              <w:rPr>
                <w:rFonts w:hint="eastAsia" w:ascii="Arial" w:hAnsi="Arial" w:cs="Arial"/>
                <w:lang w:val="en-US" w:eastAsia="zh-CN"/>
              </w:rPr>
              <w:t>89</w:t>
            </w:r>
            <w:r>
              <w:rPr>
                <w:rFonts w:ascii="Arial" w:hAnsi="Arial" w:cs="Arial"/>
              </w:rPr>
              <w:t>dBm</w:t>
            </w:r>
          </w:p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54Mbps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-7</w:t>
            </w:r>
            <w:r>
              <w:rPr>
                <w:rFonts w:hint="eastAsia" w:ascii="Arial" w:hAnsi="Arial" w:cs="Arial"/>
                <w:lang w:val="en-US" w:eastAsia="zh-CN"/>
              </w:rPr>
              <w:t>2</w:t>
            </w:r>
            <w:r>
              <w:rPr>
                <w:rFonts w:ascii="Arial" w:hAnsi="Arial" w:cs="Arial"/>
              </w:rPr>
              <w:t>dBm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IEEE 802.11n 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20 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0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-8</w:t>
            </w:r>
            <w:r>
              <w:rPr>
                <w:rFonts w:hint="eastAsia" w:ascii="Arial" w:hAnsi="Arial" w:cs="Arial"/>
                <w:lang w:val="en-US" w:eastAsia="zh-CN"/>
              </w:rPr>
              <w:t>5</w:t>
            </w:r>
            <w:r>
              <w:rPr>
                <w:rFonts w:ascii="Arial" w:hAnsi="Arial" w:cs="Arial"/>
              </w:rPr>
              <w:t>dBm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7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</w:t>
            </w:r>
            <w:r>
              <w:rPr>
                <w:rFonts w:hint="eastAsia" w:ascii="Arial" w:hAnsi="Arial" w:cs="Arial"/>
              </w:rPr>
              <w:t>6</w:t>
            </w:r>
            <w:r>
              <w:rPr>
                <w:rFonts w:hint="eastAsia" w:ascii="Arial" w:hAnsi="Arial" w:cs="Arial"/>
                <w:lang w:val="en-US" w:eastAsia="zh-CN"/>
              </w:rPr>
              <w:t>7</w:t>
            </w:r>
            <w:r>
              <w:rPr>
                <w:rFonts w:ascii="Arial" w:hAnsi="Arial" w:cs="Arial"/>
              </w:rPr>
              <w:t>dBm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40 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MCS 0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-8</w:t>
            </w:r>
            <w:r>
              <w:rPr>
                <w:rFonts w:hint="eastAsia" w:ascii="Arial" w:hAnsi="Arial" w:cs="Arial"/>
                <w:lang w:val="en-US" w:eastAsia="zh-CN"/>
              </w:rPr>
              <w:t>2</w:t>
            </w:r>
            <w:r>
              <w:rPr>
                <w:rFonts w:ascii="Arial" w:hAnsi="Arial" w:cs="Arial"/>
              </w:rPr>
              <w:t>dBm</w:t>
            </w:r>
          </w:p>
          <w:p>
            <w:pPr>
              <w:widowControl/>
              <w:suppressAutoHyphens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MCS 7</w:t>
            </w:r>
            <w:r>
              <w:rPr>
                <w:rFonts w:hint="eastAsia" w:ascii="Arial" w:hAnsi="Arial" w:cs="Arial"/>
              </w:rPr>
              <w:t>≦</w:t>
            </w:r>
            <w:r>
              <w:rPr>
                <w:rFonts w:ascii="Arial" w:hAnsi="Arial" w:cs="Arial"/>
              </w:rPr>
              <w:t>-6</w:t>
            </w:r>
            <w:r>
              <w:rPr>
                <w:rFonts w:hint="eastAsia" w:ascii="Arial" w:hAnsi="Arial" w:cs="Arial"/>
                <w:lang w:val="en-US" w:eastAsia="zh-CN"/>
              </w:rPr>
              <w:t>4</w:t>
            </w:r>
            <w:r>
              <w:rPr>
                <w:rFonts w:ascii="Arial" w:hAnsi="Arial" w:cs="Arial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7" w:type="dxa"/>
            <w:gridSpan w:val="7"/>
            <w:shd w:val="clear" w:color="auto" w:fill="003366"/>
            <w:noWrap w:val="0"/>
            <w:vAlign w:val="top"/>
          </w:tcPr>
          <w:p>
            <w:pPr>
              <w:suppressAutoHyphens/>
              <w:jc w:val="center"/>
              <w:rPr>
                <w:rFonts w:hint="eastAsia"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环境规格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3" w:type="dxa"/>
            <w:shd w:val="clear" w:color="auto" w:fill="003366"/>
            <w:noWrap w:val="0"/>
            <w:vAlign w:val="top"/>
          </w:tcPr>
          <w:p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特性</w:t>
            </w:r>
          </w:p>
        </w:tc>
        <w:tc>
          <w:tcPr>
            <w:tcW w:w="7364" w:type="dxa"/>
            <w:gridSpan w:val="6"/>
            <w:shd w:val="clear" w:color="auto" w:fill="003366"/>
            <w:noWrap w:val="0"/>
            <w:vAlign w:val="top"/>
          </w:tcPr>
          <w:p>
            <w:pPr>
              <w:suppressAutoHyphens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b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31" w:hRule="atLeast"/>
          <w:jc w:val="center"/>
        </w:trPr>
        <w:tc>
          <w:tcPr>
            <w:tcW w:w="3013" w:type="dxa"/>
            <w:noWrap w:val="0"/>
            <w:vAlign w:val="top"/>
          </w:tcPr>
          <w:p>
            <w:pPr>
              <w:widowControl/>
              <w:kinsoku/>
              <w:autoSpaceDE/>
              <w:autoSpaceDN w:val="0"/>
              <w:jc w:val="left"/>
              <w:rPr>
                <w:rFonts w:hint="eastAsia" w:ascii="Arial" w:hAnsi="Arial" w:cs="Arial"/>
                <w:b w:val="0"/>
                <w:bCs w:val="0"/>
                <w:color w:val="auto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snapToGrid/>
                <w:color w:val="auto"/>
                <w:kern w:val="0"/>
                <w:sz w:val="21"/>
                <w:lang w:eastAsia="zh-CN"/>
              </w:rPr>
              <w:t>工作湿度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kinsoku/>
              <w:autoSpaceDE/>
              <w:autoSpaceDN w:val="0"/>
              <w:jc w:val="left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snapToGrid/>
                <w:color w:val="auto"/>
                <w:kern w:val="0"/>
                <w:sz w:val="21"/>
                <w:lang w:eastAsia="zh-CN"/>
              </w:rPr>
              <w:t>0%~90%非凝结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操作温度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hint="eastAsia" w:ascii="Arial" w:hAnsi="Arial" w:cs="Arial"/>
                <w:lang w:val="en-US" w:eastAsia="zh-CN"/>
              </w:rPr>
              <w:t>20</w:t>
            </w:r>
            <w:r>
              <w:rPr>
                <w:rFonts w:ascii="Arial" w:hAnsi="Arial" w:cs="Arial"/>
              </w:rPr>
              <w:t>~+</w:t>
            </w:r>
            <w:r>
              <w:rPr>
                <w:rFonts w:hint="eastAsia" w:ascii="Arial" w:hAnsi="Arial" w:cs="Arial"/>
                <w:lang w:val="en-US" w:eastAsia="zh-CN"/>
              </w:rPr>
              <w:t>60</w:t>
            </w:r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3013" w:type="dxa"/>
            <w:noWrap w:val="0"/>
            <w:vAlign w:val="top"/>
          </w:tcPr>
          <w:p>
            <w:pPr>
              <w:suppressAutoHyphens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存放温度</w:t>
            </w:r>
          </w:p>
        </w:tc>
        <w:tc>
          <w:tcPr>
            <w:tcW w:w="7327" w:type="dxa"/>
            <w:gridSpan w:val="5"/>
            <w:noWrap w:val="0"/>
            <w:vAlign w:val="top"/>
          </w:tcPr>
          <w:p>
            <w:pPr>
              <w:widowControl/>
              <w:suppressAutoHyphens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hint="eastAsia" w:ascii="Arial" w:hAnsi="Arial" w:cs="Arial"/>
                <w:lang w:val="en-US" w:eastAsia="zh-CN"/>
              </w:rPr>
              <w:t>40</w:t>
            </w:r>
            <w:r>
              <w:rPr>
                <w:rFonts w:ascii="Arial" w:hAnsi="Arial" w:cs="Arial"/>
              </w:rPr>
              <w:t>~+</w:t>
            </w:r>
            <w:r>
              <w:rPr>
                <w:rFonts w:hint="eastAsia" w:ascii="Arial" w:hAnsi="Arial" w:cs="Arial"/>
                <w:lang w:val="en-US" w:eastAsia="zh-CN"/>
              </w:rPr>
              <w:t>80</w:t>
            </w:r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C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00000000"/>
    <w:rsid w:val="4E9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customStyle="1" w:styleId="5">
    <w:name w:val="题注居中"/>
    <w:basedOn w:val="2"/>
    <w:next w:val="6"/>
    <w:qFormat/>
    <w:uiPriority w:val="0"/>
    <w:pPr>
      <w:keepNext/>
      <w:widowControl/>
      <w:overflowPunct w:val="0"/>
      <w:topLinePunct/>
      <w:spacing w:before="120" w:beforeLines="0" w:after="120" w:afterLines="0"/>
      <w:jc w:val="center"/>
    </w:pPr>
    <w:rPr>
      <w:rFonts w:eastAsia="宋体"/>
      <w:b/>
      <w:sz w:val="21"/>
      <w:szCs w:val="21"/>
      <w:lang w:val="en-US" w:eastAsia="zh-CN" w:bidi="ar-SA"/>
    </w:rPr>
  </w:style>
  <w:style w:type="paragraph" w:customStyle="1" w:styleId="6">
    <w:name w:val="段落文本"/>
    <w:basedOn w:val="1"/>
    <w:qFormat/>
    <w:uiPriority w:val="0"/>
    <w:pPr>
      <w:spacing w:line="360" w:lineRule="auto"/>
      <w:ind w:firstLine="397"/>
    </w:pPr>
    <w:rPr>
      <w:rFonts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2022-07-22T04:08:43Z</dcterms:created>
  <dc:creator>Administrator</dc:creator>
  <cp:lastModifiedBy>Sunshine</cp:lastModifiedBy>
  <dcterms:modified xsi:type="dcterms:W3CDTF">2022-07-22T04:08:52Z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28C32E378A08466693F1221E306D26A1</vt:lpwstr>
  </property>
</Properties>
</file>