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o:spt="2" style="position:absolute;left:0pt;margin-left:-8.55pt;margin-top:15.35pt;height:212.45pt;width:507.45pt;z-index:-251655168;mso-width-relative:page;mso-height-relative:page;" filled="f" stroked="t" coordsize="21600,21600" arcsize="0.0390277777777778" o:gfxdata="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mw4UTcAAAACgEAAA8AAAAAAAAAAQAg&#10;AAAAIgAAAGRycy9kb3ducmV2LnhtbFBLAQIUABQAAAAIAIdO4kDQUTCfCgIAAOQDAAAOAAAAAAAA&#10;AAEAIAAAACsBAABkcnMvZTJvRG9jLnhtbFBLBQYAAAAABgAGAFkBAACnBQAAAAA=&#10;">
            <v:path/>
            <v:fill on="f" focussize="0,0"/>
            <v:stroke weight="2.25pt" color="#EA5F34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</w:rPr>
                    <w:drawing>
                      <wp:inline distT="0" distB="0" distL="114300" distR="114300">
                        <wp:extent cx="1993900" cy="1299210"/>
                        <wp:effectExtent l="0" t="0" r="2540" b="11430"/>
                        <wp:docPr id="430" name="图片 1" descr="C:\Users\Administrator\Desktop\交换机图片的副本\2光8电SFP\IMG_2511.JPGIMG_2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" name="图片 1" descr="C:\Users\Administrator\Desktop\交换机图片的副本\2光8电SFP\IMG_2511.JPGIMG_25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3900" cy="1299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hint="eastAsia" w:eastAsia="宋体"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31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1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_x0000_s1033" o:spid="_x0000_s1033" o:spt="202" type="#_x0000_t202" style="position:absolute;left:0pt;margin-left:-6pt;margin-top:5.55pt;height:41.8pt;width:186.25pt;z-index:-251652096;mso-width-relative:page;mso-height-relative:page;" stroked="f" coordsize="21600,21600" o:gfxdata="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dE3ZdgAAAAJAQAADwAAAAAAAAABACAAAAAiAAAAZHJzL2Rvd25yZXYueG1sUEsBAhQAFAAAAAgA&#10;h07iQAtl722zAQAANgMAAA4AAAAAAAAAAQAgAAAAJwEAAGRycy9lMm9Eb2MueG1sUEsFBgAAAAAG&#10;AAYAWQEAAEw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百兆2光6电工业级以太网交换机</w:t>
                  </w:r>
                </w:p>
                <w:p>
                  <w:pPr>
                    <w:jc w:val="center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  <w:lang w:val="en-US" w:eastAsia="zh-CN"/>
                    </w:rPr>
                    <w:t>F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X626系列</w:t>
                  </w:r>
                  <w:r>
                    <w:rPr>
                      <w:rFonts w:hint="eastAsia" w:ascii="宋体" w:hAnsi="宋体" w:eastAsia="宋体" w:cs="宋体"/>
                      <w:b/>
                      <w:color w:val="EA5F34"/>
                      <w:szCs w:val="21"/>
                    </w:rPr>
                    <w:t>)</w:t>
                  </w:r>
                </w:p>
                <w:p>
                  <w:pPr>
                    <w:ind w:firstLine="1476" w:firstLineChars="700"/>
                    <w:rPr>
                      <w:rFonts w:ascii="宋体" w:hAnsi="宋体" w:eastAsia="宋体" w:cs="宋体"/>
                      <w:b/>
                      <w:color w:val="EA5F34"/>
                      <w:szCs w:val="21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微软雅黑" w:hAnsi="微软雅黑" w:eastAsia="微软雅黑" w:cs="微软雅黑"/>
          <w:b/>
          <w:bCs/>
          <w:sz w:val="32"/>
          <w:szCs w:val="32"/>
        </w:rPr>
        <w:pict>
          <v:shape id="文本框 226" o:spid="_x0000_s1032" o:spt="202" type="#_x0000_t202" style="position:absolute;left:0pt;margin-left:200.7pt;margin-top:0.1pt;height:22.4pt;width:76.35pt;z-index:-251653120;mso-width-relative:page;mso-height-relative:page;" stroked="f" coordsize="21600,21600" o:gfxdata="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/nHkTU&#10;AAAABwEAAA8AAAAAAAAAAQAgAAAAIgAAAGRycy9kb3ducmV2LnhtbFBLAQIUABQAAAAIAIdO4kA2&#10;ibPqsgEAADUDAAAOAAAAAAAAAAEAIAAAACMBAABkcnMvZTJvRG9jLnhtbFBLBQYAAAAABgAGAFkB&#10;AABH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31" o:spid="_x0000_s1031" o:spt="202" type="#_x0000_t202" style="position:absolute;left:0pt;margin-left:201.5pt;margin-top:7.9pt;height:148.55pt;width:235.8pt;z-index:-251654144;mso-width-relative:page;mso-height-relative:page;" stroked="f" coordsize="21600,21600" o:gfxdata="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yT&#10;iMHYAAAACgEAAA8AAAAAAAAAAQAgAAAAIgAAAGRycy9kb3ducmV2LnhtbFBLAQIUABQAAAAIAIdO&#10;4kAYywCqsQEAADcDAAAOAAAAAAAAAAEAIAAAACc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●保证数据传输可靠，工作寿命长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●支持全双工或半双工模式，并带有自动协商能力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●网口支持全自动交叉识别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●内带存储转发机制，支持多种协议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●符合工业级运营标准，平均无故障工作在30万小时以上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●工作电源：DC 12-48V 提供反接保护</w:t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●使用SC/FC/ST光纤接口</w:t>
                  </w:r>
                </w:p>
                <w:p>
                  <w:pPr>
                    <w:rPr>
                      <w:rFonts w:ascii="宋体" w:hAnsi="宋体"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>
      <w:pPr>
        <w:ind w:firstLine="300" w:firstLineChars="200"/>
        <w:rPr>
          <w:rFonts w:ascii="宋体" w:hAnsi="宋体" w:eastAsia="宋体"/>
          <w:color w:val="0C0C0C"/>
          <w:sz w:val="15"/>
          <w:szCs w:val="15"/>
        </w:rPr>
      </w:pPr>
    </w:p>
    <w:p>
      <w:pPr>
        <w:ind w:firstLine="300" w:firstLineChars="200"/>
        <w:rPr>
          <w:rFonts w:ascii="宋体" w:hAnsi="宋体" w:eastAsia="宋体" w:cs="宋体"/>
          <w:color w:val="0C0C0C"/>
          <w:sz w:val="15"/>
          <w:szCs w:val="15"/>
        </w:rPr>
      </w:pPr>
      <w:r>
        <w:rPr>
          <w:rFonts w:hint="eastAsia" w:ascii="宋体" w:hAnsi="宋体" w:eastAsia="宋体"/>
          <w:color w:val="0C0C0C"/>
          <w:sz w:val="15"/>
          <w:szCs w:val="15"/>
        </w:rPr>
        <w:t>6路百兆电口+2路百兆FX光口工业级以太网交换机，支持6个10Base-T/100Base-TX电口和2个100Base-X光口。产品符合FCC、CE</w:t>
      </w:r>
      <w:r>
        <w:rPr>
          <w:rFonts w:hint="eastAsia" w:ascii="宋体" w:hAnsi="宋体" w:eastAsia="宋体"/>
          <w:color w:val="000000"/>
          <w:sz w:val="15"/>
          <w:szCs w:val="15"/>
        </w:rPr>
        <w:t>、</w:t>
      </w:r>
      <w:r>
        <w:rPr>
          <w:rFonts w:hint="eastAsia" w:ascii="宋体" w:hAnsi="微软雅黑" w:eastAsia="宋体"/>
          <w:color w:val="000000"/>
          <w:sz w:val="15"/>
          <w:szCs w:val="15"/>
        </w:rPr>
        <w:t>ROHS</w:t>
      </w:r>
      <w:r>
        <w:rPr>
          <w:rFonts w:hint="eastAsia" w:ascii="宋体" w:hAnsi="宋体" w:eastAsia="宋体"/>
          <w:color w:val="0C0C0C"/>
          <w:sz w:val="15"/>
          <w:szCs w:val="15"/>
        </w:rPr>
        <w:t>标准。</w:t>
      </w:r>
      <w:r>
        <w:rPr>
          <w:rFonts w:hint="eastAsia" w:ascii="宋体" w:hAnsi="宋体" w:eastAsia="宋体"/>
          <w:color w:val="0C0C0C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C0C0C"/>
          <w:sz w:val="15"/>
          <w:szCs w:val="15"/>
        </w:rPr>
        <w:t>X626系列交换机具有-40℃～85℃的工作温度，具有超强的坚固度能适应各种严苛环境，也可以非常方便的安置在空间紧凑的控制箱中。导轨的安装特性、宽温操作及拥有IP40防护等级的外壳及LED指示灯，使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>
        <w:rPr>
          <w:rFonts w:hint="eastAsia" w:ascii="宋体" w:hAnsi="宋体" w:eastAsia="宋体"/>
          <w:color w:val="0C0C0C"/>
          <w:sz w:val="15"/>
          <w:szCs w:val="15"/>
          <w:lang w:val="en-US" w:eastAsia="zh-CN"/>
        </w:rPr>
        <w:t>F</w:t>
      </w:r>
      <w:r>
        <w:rPr>
          <w:rFonts w:hint="eastAsia" w:ascii="宋体" w:hAnsi="宋体" w:eastAsia="宋体"/>
          <w:color w:val="0C0C0C"/>
          <w:sz w:val="15"/>
          <w:szCs w:val="15"/>
        </w:rPr>
        <w:t>X626成为一个即插即用的工业级设备，为用户的以太网设备联网提供可靠、便捷的解决方案。</w:t>
      </w:r>
    </w:p>
    <w:p>
      <w:pPr>
        <w:rPr>
          <w:rFonts w:ascii="宋体" w:hAnsi="宋体" w:eastAsia="宋体" w:cs="宋体"/>
          <w:b/>
          <w:bCs/>
          <w:color w:val="EA5F34"/>
          <w:szCs w:val="21"/>
        </w:rPr>
      </w:pPr>
    </w:p>
    <w:p>
      <w:pPr>
        <w:rPr>
          <w:rFonts w:ascii="宋体" w:hAnsi="宋体" w:eastAsia="宋体" w:cs="宋体"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产品技术指标</w:t>
      </w:r>
    </w:p>
    <w:p>
      <w:pPr>
        <w:pStyle w:val="11"/>
        <w:ind w:firstLine="440"/>
        <w:rPr>
          <w:rFonts w:ascii="宋体" w:hAnsi="宋体" w:eastAsia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o:spid="_x0000_s1030" o:spt="202" type="#_x0000_t202" style="position:absolute;left:0pt;margin-left:-6.25pt;margin-top:2.25pt;height:302.85pt;width:212.8pt;z-index:-251651072;mso-width-relative:page;mso-height-relative:page;" stroked="f" coordsize="21600,21600" o:gfxdata="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iL&#10;/EXYAAAACQEAAA8AAAAAAAAAAQAgAAAAIgAAAGRycy9kb3ducmV2LnhtbFBLAQIUABQAAAAIAIdO&#10;4kDJ5yr4sQEAADcDAAAOAAAAAAAAAAEAIAAAACcBAABkcnMvZTJvRG9jLnhtbFBLBQYAAAAABgAG&#10;AFkBAABK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100M 2光6电工业级以太网交换机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  <w:lang w:val="en-US" w:eastAsia="zh-CN"/>
                    </w:rPr>
                    <w:t>F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X62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系列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描述：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6路百兆电口+2路百兆光口工业级以太网交换机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>
                  <w:pPr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6个RJ45端口+2个光纤接口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10/100BaseT（X）自动侦测，全/半双工MDI/MDI-X自适应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00000"/>
                      <w:sz w:val="15"/>
                      <w:szCs w:val="15"/>
                    </w:rPr>
                    <w:t>100BaseFX端口（SC/FC/ST可选）</w:t>
                  </w:r>
                  <w:r>
                    <w:rPr>
                      <w:rFonts w:hint="eastAsia" w:eastAsia="宋体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IEEE802.3 10BASE-T ; IEEE802.3i 10Base-T ;IEEE802.3u ;100Base-TX/FX;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IEEE802.3ab 1000Base-T ; IEEE802.3z 1000Base-X ; IEEE802.3x ;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b/>
                      <w:bCs/>
                      <w:color w:val="EA5F34"/>
                      <w:sz w:val="15"/>
                      <w:szCs w:val="15"/>
                    </w:rPr>
                    <w:t>工作环境：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工作温度 ： -40～85 °C（-40～185 °F）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储存温度 :  -40～85 °C（-40～185 °F）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相对湿度 :  5%～95%(无凝露）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C0C0C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文本框 227" o:spid="_x0000_s1029" o:spt="202" type="#_x0000_t202" style="position:absolute;left:0pt;margin-left:203pt;margin-top:2.25pt;height:296.7pt;width:199.15pt;z-index:251659264;mso-width-relative:page;mso-height-relative:page;" stroked="f" coordsize="21600,21600" o:gfxdata="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vv0ONcAAAAJAQAADwAAAAAAAAABACAAAAAiAAAAZHJzL2Rvd25yZXYueG1sUEsBAhQAFAAAAAgA&#10;h07iQJPHRMe0AQAANwMAAA4AAAAAAAAAAQAgAAAAJgEAAGRycy9lMm9Eb2MueG1sUEsFBgAAAAAG&#10;AAYAWQEAAEw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EMI ：FCC Part 15 Subpart B Class A，EN 55022 Class A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EMS :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IEC(EN)61000-4-2(ESD) : ±8kV接触放电,±15kV空气放电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IEC(EN)61000-4-3(RS) : 10V/m(80～1000MHz)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IEC(EN)61000-4-4(EFT) : 电源线:±4kV ; 数据线 : ±2kV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IEC(EN)61000-4-5(Surge) : 电源线 : ±4kV CM/±2kV DM ; 数据线 :±2kV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IEC(EN)61000-4-16(共模传导):30V cont. 300V,1s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IEC(EN )61000-4-8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Freefall ：IEC 60068-2-32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Vibration ：IEC 60068-2-6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交换机属性：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应用层级 ：二层背板总带宽 ：2.4Gbps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整机包转发率 ：1.19MppsMAC 表 ：1K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包缓冲区 ：512K延迟时间 ：&lt;3μs </w:t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C0C0C"/>
                      <w:sz w:val="15"/>
                      <w:szCs w:val="15"/>
                    </w:rPr>
                    <w:t>交换方式 ：存储-转发 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   整机功耗：〈3W</w:t>
                  </w:r>
                </w:p>
              </w:txbxContent>
            </v:textbox>
          </v:shape>
        </w:pict>
      </w:r>
    </w:p>
    <w:p>
      <w:pPr>
        <w:pStyle w:val="11"/>
        <w:spacing w:before="100" w:beforeAutospacing="1" w:after="100" w:afterAutospacing="1"/>
        <w:ind w:firstLine="0" w:firstLineChars="0"/>
        <w:rPr>
          <w:rFonts w:ascii="宋体" w:hAnsi="宋体" w:eastAsia="宋体"/>
          <w:sz w:val="15"/>
          <w:szCs w:val="15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宋体" w:hAnsi="宋体" w:eastAsia="宋体" w:cs="宋体"/>
          <w:b/>
          <w:bCs/>
          <w:color w:val="EA5F34"/>
          <w:sz w:val="24"/>
          <w:szCs w:val="24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_x0000_s1028" o:spid="_x0000_s1028" o:spt="202" type="#_x0000_t202" style="position:absolute;left:0pt;margin-left:-6.25pt;margin-top:13.75pt;height:194.1pt;width:196.55pt;z-index:251660288;mso-width-relative:page;mso-height-relative:page;" stroked="f" coordsize="21600,21600" o:gfxdata="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5OV+2QAAAAoBAAAPAAAAAAAAAAEAIAAAACIAAABkcnMvZG93bnJldi54bWxQSwECFAAUAAAA&#10;CACHTuJAnXmij7QBAAA3AwAADgAAAAAAAAABACAAAAAoAQAAZHJzL2Uyb0RvYy54bWxQSwUGAAAA&#10;AAYABgBZAQAAT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电源：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输入电压 ：DC12-48V（双电源冗余备份）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>
                  <w:pPr>
                    <w:pStyle w:val="5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安装 ：DIN 卡轨式，壁挂式安装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重量 ：0.64Kg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尺寸 ：143 x 101 x 44mm （宽 x 深 x 高）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27" o:spid="_x0000_s1027" o:spt="202" type="#_x0000_t202" style="position:absolute;left:0pt;margin-left:203pt;margin-top:13.75pt;height:203.1pt;width:196.55pt;z-index:251666432;mso-width-relative:page;mso-height-relative:page;" stroked="f" coordsize="21600,21600" o:gfxdata="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Veu+72AAAAAoBAAAPAAAAAAAAAAEAIAAAACIAAABkcnMvZG93bnJldi54bWxQSwECFAAUAAAA&#10;CACHTuJAiqkbBbUBAAA3AwAADgAAAAAAAAABACAAAAAnAQAAZHJzL2Uyb0RvYy54bWxQSwUGAAAA&#10;AAYABgBZAQAATg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LED 指标：</w:t>
                  </w:r>
                </w:p>
                <w:p>
                  <w:pPr>
                    <w:pStyle w:val="5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hint="eastAsia" w:eastAsia="宋体"/>
                      <w:sz w:val="15"/>
                      <w:szCs w:val="15"/>
                    </w:rPr>
                    <w:t>电源指示灯 ： PWR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接口指示灯 ： 电口、光口（Link/ACT）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>
                  <w:pPr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IP40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hint="eastAsia" w:ascii="宋体" w:hAnsi="宋体" w:eastAsia="宋体" w:cs="宋体"/>
                      <w:sz w:val="15"/>
                      <w:szCs w:val="15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安全：UL508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300,000 小时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>
                  <w:pPr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15"/>
                      <w:szCs w:val="15"/>
                    </w:rPr>
                    <w:t>5年</w:t>
                  </w:r>
                </w:p>
                <w:p>
                  <w:pPr>
                    <w:rPr>
                      <w:rFonts w:ascii="宋体" w:hAnsi="宋体" w:eastAsia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pStyle w:val="5"/>
                    <w:rPr>
                      <w:rFonts w:eastAsia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Arial" w:hAnsi="Arial" w:eastAsia="宋体" w:cs="Arial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 w:cs="宋体"/>
          <w:b/>
          <w:bCs/>
          <w:color w:val="FFFFFF" w:themeColor="background1"/>
          <w:sz w:val="24"/>
          <w:szCs w:val="24"/>
          <w:highlight w:val="darkGreen"/>
        </w:rPr>
      </w:pPr>
    </w:p>
    <w:p>
      <w:pPr>
        <w:rPr>
          <w:rFonts w:ascii="宋体" w:hAnsi="宋体" w:eastAsia="宋体"/>
          <w:color w:val="FFFFFF" w:themeColor="background1"/>
          <w:sz w:val="15"/>
          <w:szCs w:val="15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产品外观尺寸</w:t>
      </w: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产品应用示意图</w:t>
      </w:r>
    </w:p>
    <w:p>
      <w:pPr>
        <w:rPr>
          <w:rFonts w:ascii="宋体" w:hAnsi="宋体" w:eastAsia="宋体" w:cs="宋体"/>
          <w:b/>
          <w:sz w:val="15"/>
          <w:szCs w:val="15"/>
        </w:rPr>
      </w:pPr>
    </w:p>
    <w:p>
      <w:pPr>
        <w:rPr>
          <w:rFonts w:ascii="宋体" w:hAnsi="宋体" w:eastAsia="宋体" w:cs="宋体"/>
          <w:b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15"/>
          <w:szCs w:val="15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6350</wp:posOffset>
            </wp:positionV>
            <wp:extent cx="1959610" cy="1221105"/>
            <wp:effectExtent l="0" t="0" r="2540" b="17145"/>
            <wp:wrapSquare wrapText="bothSides"/>
            <wp:docPr id="439" name="图片 6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6" descr="连接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15"/>
          <w:szCs w:val="15"/>
        </w:rPr>
        <w:t>长x宽x高 (mm)：143x 101x 44mm</w:t>
      </w:r>
    </w:p>
    <w:p>
      <w:r>
        <w:rPr>
          <w:rFonts w:hint="eastAsia" w:ascii="宋体" w:hAnsi="宋体" w:eastAsia="宋体" w:cs="宋体"/>
          <w:b/>
          <w:bCs/>
          <w:color w:val="000000"/>
          <w:sz w:val="15"/>
          <w:szCs w:val="15"/>
        </w:rPr>
        <w:drawing>
          <wp:inline distT="0" distB="0" distL="114300" distR="114300">
            <wp:extent cx="2395855" cy="836295"/>
            <wp:effectExtent l="0" t="0" r="4445" b="1905"/>
            <wp:docPr id="440" name="图片 2" descr="尺寸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2" descr="尺寸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color w:val="EA5F34"/>
          <w:szCs w:val="21"/>
        </w:rPr>
      </w:pPr>
    </w:p>
    <w:p>
      <w:pPr>
        <w:rPr>
          <w:rFonts w:ascii="宋体" w:hAnsi="宋体" w:eastAsia="宋体" w:cs="宋体"/>
          <w:b/>
          <w:color w:val="FFFFFF" w:themeColor="background1"/>
          <w:szCs w:val="21"/>
          <w:highlight w:val="darkGreen"/>
        </w:rPr>
      </w:pPr>
      <w:r>
        <w:rPr>
          <w:rFonts w:hint="eastAsia" w:ascii="宋体" w:hAnsi="宋体" w:eastAsia="宋体" w:cs="宋体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hint="eastAsia" w:ascii="宋体" w:hAnsi="宋体" w:eastAsia="宋体" w:cs="宋体"/>
          <w:b/>
          <w:color w:val="FFFFFF" w:themeColor="background1"/>
          <w:szCs w:val="21"/>
          <w:highlight w:val="darkGreen"/>
        </w:rPr>
        <w:t>订购型号信息</w:t>
      </w:r>
    </w:p>
    <w:p>
      <w:pPr>
        <w:rPr>
          <w:rFonts w:ascii="宋体" w:hAnsi="宋体" w:eastAsia="宋体" w:cs="宋体"/>
          <w:b/>
          <w:color w:val="EA5F34"/>
          <w:szCs w:val="21"/>
        </w:rPr>
      </w:pPr>
    </w:p>
    <w:tbl>
      <w:tblPr>
        <w:tblStyle w:val="7"/>
        <w:tblW w:w="9808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7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X626-SC2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多模双纤2公里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X626-SC20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模双纤2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X626-SC20A/B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个百兆电SC接口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X626-FC20A/B</w:t>
            </w:r>
          </w:p>
        </w:tc>
        <w:tc>
          <w:tcPr>
            <w:tcW w:w="7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个百兆光+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个百兆电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C接口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模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纤2公里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导轨式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安装，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DC12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  <w:t>48V供电-宽温（-40℃-85℃</w:t>
            </w:r>
            <w:r>
              <w:rPr>
                <w:rFonts w:hint="eastAsia" w:eastAsia="宋体" w:cs="宋体"/>
                <w:color w:val="000000"/>
                <w:sz w:val="15"/>
                <w:szCs w:val="15"/>
                <w:lang w:eastAsia="zh-CN"/>
              </w:rPr>
              <w:t>）</w:t>
            </w: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6305550" cy="534035"/>
          <wp:effectExtent l="0" t="0" r="0" b="18415"/>
          <wp:docPr id="1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rcRect l="-182584"/>
                  <a:stretch>
                    <a:fillRect/>
                  </a:stretch>
                </pic:blipFill>
                <pic:spPr>
                  <a:xfrm>
                    <a:off x="0" y="0"/>
                    <a:ext cx="63055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yNGExOWE1YzExNmIyNzZkYzIxN2YyOWQ1MTNmNWYifQ=="/>
  </w:docVars>
  <w:rsids>
    <w:rsidRoot w:val="52621833"/>
    <w:rsid w:val="0036084E"/>
    <w:rsid w:val="007E07E1"/>
    <w:rsid w:val="008B11FA"/>
    <w:rsid w:val="00F31E07"/>
    <w:rsid w:val="010D377F"/>
    <w:rsid w:val="03030B1A"/>
    <w:rsid w:val="05E55FBB"/>
    <w:rsid w:val="0CEA435F"/>
    <w:rsid w:val="0D336926"/>
    <w:rsid w:val="14F67165"/>
    <w:rsid w:val="18925E66"/>
    <w:rsid w:val="18C95E2E"/>
    <w:rsid w:val="1B325234"/>
    <w:rsid w:val="1B40286F"/>
    <w:rsid w:val="1D5E199C"/>
    <w:rsid w:val="21627AC1"/>
    <w:rsid w:val="25D107DF"/>
    <w:rsid w:val="27D37FE5"/>
    <w:rsid w:val="295A646E"/>
    <w:rsid w:val="29A51351"/>
    <w:rsid w:val="2C903630"/>
    <w:rsid w:val="2D6E2C7C"/>
    <w:rsid w:val="2F5D793E"/>
    <w:rsid w:val="348252AC"/>
    <w:rsid w:val="3632112A"/>
    <w:rsid w:val="36E44A37"/>
    <w:rsid w:val="38712E73"/>
    <w:rsid w:val="3A6E2464"/>
    <w:rsid w:val="3AFA68D6"/>
    <w:rsid w:val="3B94413C"/>
    <w:rsid w:val="417A7BFF"/>
    <w:rsid w:val="48FB3C12"/>
    <w:rsid w:val="4B441CF8"/>
    <w:rsid w:val="4C6A1CEF"/>
    <w:rsid w:val="518C5539"/>
    <w:rsid w:val="52621833"/>
    <w:rsid w:val="540915E5"/>
    <w:rsid w:val="543D674D"/>
    <w:rsid w:val="54972309"/>
    <w:rsid w:val="577A2A64"/>
    <w:rsid w:val="58CC21CC"/>
    <w:rsid w:val="5B7F5150"/>
    <w:rsid w:val="5FB947FA"/>
    <w:rsid w:val="62616085"/>
    <w:rsid w:val="634B6A83"/>
    <w:rsid w:val="640364F4"/>
    <w:rsid w:val="6421373B"/>
    <w:rsid w:val="654F5F1A"/>
    <w:rsid w:val="657D4040"/>
    <w:rsid w:val="678F3CB5"/>
    <w:rsid w:val="6B2F0787"/>
    <w:rsid w:val="6C3209FC"/>
    <w:rsid w:val="6C556938"/>
    <w:rsid w:val="6DF25BD7"/>
    <w:rsid w:val="6F544410"/>
    <w:rsid w:val="72E77BC4"/>
    <w:rsid w:val="7AB37A2B"/>
    <w:rsid w:val="7E7606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546</Characters>
  <Lines>6</Lines>
  <Paragraphs>1</Paragraphs>
  <TotalTime>4</TotalTime>
  <ScaleCrop>false</ScaleCrop>
  <LinksUpToDate>false</LinksUpToDate>
  <CharactersWithSpaces>632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2018-08-14T00:56:00Z</dcterms:created>
  <dc:creator>Baby.zeng</dc:creator>
  <cp:lastModifiedBy>Sunshine</cp:lastModifiedBy>
  <dcterms:modified xsi:type="dcterms:W3CDTF">2022-07-15T08:42:05Z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286BCB33A372404B920DAF0C469E2C7A</vt:lpwstr>
  </property>
</Properties>
</file>